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0A" w:rsidRPr="0075640A" w:rsidRDefault="0075640A" w:rsidP="0075640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75640A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12. september Európsky deň ústneho zdravia</w:t>
      </w:r>
    </w:p>
    <w:p w:rsidR="0075640A" w:rsidRPr="001705FB" w:rsidRDefault="0075640A" w:rsidP="0075640A">
      <w:pPr>
        <w:spacing w:after="0" w:line="240" w:lineRule="auto"/>
        <w:jc w:val="both"/>
        <w:outlineLvl w:val="0"/>
        <w:rPr>
          <w:rStyle w:val="A12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05FB">
        <w:rPr>
          <w:rFonts w:ascii="Times New Roman" w:hAnsi="Times New Roman"/>
          <w:b/>
          <w:bCs/>
          <w:sz w:val="24"/>
          <w:szCs w:val="24"/>
        </w:rPr>
        <w:t xml:space="preserve">Mottom Svetovej zdravotníckej organizácie pre rok 2019 : ... Povedz </w:t>
      </w:r>
      <w:proofErr w:type="spellStart"/>
      <w:r w:rsidRPr="001705FB">
        <w:rPr>
          <w:rFonts w:ascii="Times New Roman" w:hAnsi="Times New Roman"/>
          <w:b/>
          <w:bCs/>
          <w:sz w:val="24"/>
          <w:szCs w:val="24"/>
        </w:rPr>
        <w:t>Ááá</w:t>
      </w:r>
      <w:proofErr w:type="spellEnd"/>
      <w:r w:rsidRPr="001705FB">
        <w:rPr>
          <w:rFonts w:ascii="Times New Roman" w:hAnsi="Times New Roman"/>
          <w:b/>
          <w:bCs/>
          <w:sz w:val="24"/>
          <w:szCs w:val="24"/>
        </w:rPr>
        <w:t xml:space="preserve"> ... </w:t>
      </w:r>
      <w:r w:rsidRPr="001705FB">
        <w:rPr>
          <w:rStyle w:val="Zvraznenie"/>
          <w:rFonts w:ascii="Times New Roman" w:hAnsi="Times New Roman"/>
          <w:b/>
          <w:bCs/>
          <w:sz w:val="24"/>
          <w:szCs w:val="24"/>
        </w:rPr>
        <w:t>otvor</w:t>
      </w:r>
      <w:r w:rsidRPr="001705FB">
        <w:rPr>
          <w:rFonts w:ascii="Times New Roman" w:hAnsi="Times New Roman"/>
          <w:b/>
          <w:bCs/>
          <w:sz w:val="24"/>
          <w:szCs w:val="24"/>
        </w:rPr>
        <w:t xml:space="preserve"> ústa a uvidíš svoje zdravie ... </w:t>
      </w:r>
      <w:r w:rsidRPr="001705FB">
        <w:rPr>
          <w:rStyle w:val="A12"/>
          <w:rFonts w:ascii="Times New Roman" w:hAnsi="Times New Roman" w:cs="Times New Roman"/>
          <w:b/>
          <w:bCs/>
          <w:sz w:val="24"/>
          <w:szCs w:val="24"/>
        </w:rPr>
        <w:t>pokračuje aj Európsky deň ústneho zdravia, ktorý každoročne pripadá na 12.september.</w:t>
      </w:r>
    </w:p>
    <w:p w:rsidR="0075640A" w:rsidRPr="001705FB" w:rsidRDefault="0075640A" w:rsidP="0075640A">
      <w:pPr>
        <w:jc w:val="both"/>
        <w:rPr>
          <w:rFonts w:ascii="Times New Roman" w:hAnsi="Times New Roman"/>
          <w:sz w:val="24"/>
          <w:szCs w:val="24"/>
        </w:rPr>
      </w:pPr>
    </w:p>
    <w:p w:rsidR="0075640A" w:rsidRPr="001705FB" w:rsidRDefault="0075640A" w:rsidP="0075640A">
      <w:pPr>
        <w:jc w:val="both"/>
        <w:rPr>
          <w:rFonts w:ascii="Times New Roman" w:hAnsi="Times New Roman"/>
          <w:sz w:val="24"/>
          <w:szCs w:val="24"/>
        </w:rPr>
      </w:pPr>
      <w:r w:rsidRPr="001705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lovenská komora zubných lekárov</w:t>
      </w:r>
      <w:r w:rsidRPr="001705FB">
        <w:rPr>
          <w:rFonts w:ascii="Times New Roman" w:hAnsi="Times New Roman"/>
          <w:sz w:val="24"/>
          <w:szCs w:val="24"/>
        </w:rPr>
        <w:t xml:space="preserve"> aj pri tejto  príležitosti chce upriamiť pozornosť nášho obyvateľstva na význam prevencie ústneho zdravia dospelých. </w:t>
      </w:r>
      <w:r>
        <w:rPr>
          <w:rFonts w:ascii="Times New Roman" w:hAnsi="Times New Roman"/>
          <w:sz w:val="24"/>
          <w:szCs w:val="24"/>
        </w:rPr>
        <w:t>„</w:t>
      </w:r>
      <w:r w:rsidRPr="001705FB">
        <w:rPr>
          <w:rFonts w:ascii="Times New Roman" w:hAnsi="Times New Roman"/>
          <w:sz w:val="24"/>
          <w:szCs w:val="24"/>
        </w:rPr>
        <w:t>Väčšina dospelej a najmä seniorskej populácie prevenciu vníma len ako absolvovanie preventívnej prehliadky raz ročne, a tým urobili všetko pre svoje ústne zdravie</w:t>
      </w:r>
      <w:r>
        <w:rPr>
          <w:rFonts w:ascii="Times New Roman" w:hAnsi="Times New Roman"/>
          <w:sz w:val="24"/>
          <w:szCs w:val="24"/>
        </w:rPr>
        <w:t xml:space="preserve">“, hovorí predsedníčka Výboru SKZL pre prevenciu a hlavná odborníčka MZ SR pre zubné lekárstvo prof. Neda </w:t>
      </w:r>
      <w:proofErr w:type="spellStart"/>
      <w:r>
        <w:rPr>
          <w:rFonts w:ascii="Times New Roman" w:hAnsi="Times New Roman"/>
          <w:sz w:val="24"/>
          <w:szCs w:val="24"/>
        </w:rPr>
        <w:t>Markovská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640A" w:rsidRPr="001705FB" w:rsidRDefault="0075640A" w:rsidP="0075640A">
      <w:pPr>
        <w:jc w:val="both"/>
        <w:rPr>
          <w:rFonts w:ascii="Times New Roman" w:hAnsi="Times New Roman"/>
          <w:sz w:val="24"/>
          <w:szCs w:val="24"/>
        </w:rPr>
      </w:pPr>
      <w:r w:rsidRPr="001705FB">
        <w:rPr>
          <w:rFonts w:ascii="Times New Roman" w:hAnsi="Times New Roman"/>
          <w:sz w:val="24"/>
          <w:szCs w:val="24"/>
        </w:rPr>
        <w:t>V prvom rade je potrebné si pamätať, že ochorenia ústnej dutiny, ako je zubný ka</w:t>
      </w:r>
      <w:r>
        <w:rPr>
          <w:rFonts w:ascii="Times New Roman" w:hAnsi="Times New Roman"/>
          <w:sz w:val="24"/>
          <w:szCs w:val="24"/>
        </w:rPr>
        <w:t>z</w:t>
      </w:r>
      <w:r w:rsidRPr="001705FB">
        <w:rPr>
          <w:rFonts w:ascii="Times New Roman" w:hAnsi="Times New Roman"/>
          <w:sz w:val="24"/>
          <w:szCs w:val="24"/>
        </w:rPr>
        <w:t xml:space="preserve"> a zápal ďasien postihujú viac ako 90% dospelej populácie, ale môžeme ich prevenciou predchádzať. Slovenská populáci</w:t>
      </w:r>
      <w:r w:rsidR="006056A7">
        <w:rPr>
          <w:rFonts w:ascii="Times New Roman" w:hAnsi="Times New Roman"/>
          <w:sz w:val="24"/>
          <w:szCs w:val="24"/>
        </w:rPr>
        <w:t>a</w:t>
      </w:r>
      <w:r w:rsidRPr="001705FB">
        <w:rPr>
          <w:rFonts w:ascii="Times New Roman" w:hAnsi="Times New Roman"/>
          <w:sz w:val="24"/>
          <w:szCs w:val="24"/>
        </w:rPr>
        <w:t xml:space="preserve"> dospelých a seniorov vo vysokom počte trpia tzv. chronickými neprenosnými ochoreniami. Tieto sú charakterizované dlhodobo sa vyvíjajúcim a pomalým priebehom a ich vznik je výsledkom kombinácie faktorov genetických, fyziologických, životného prostredia a zlozvykov. Ide najmä o  kardiovaskulárne ochorenia ako je vysoký krvný tlak, srdcový infarkt, aterosklerózu, vysokú hladinu cholesterolu. Ďalej sú to pacienti s chronickým zápalom pľúc, chronickou obštrukčnou chorobou pľúc, a</w:t>
      </w:r>
      <w:r>
        <w:rPr>
          <w:rFonts w:ascii="Times New Roman" w:hAnsi="Times New Roman"/>
          <w:sz w:val="24"/>
          <w:szCs w:val="24"/>
        </w:rPr>
        <w:t>s</w:t>
      </w:r>
      <w:r w:rsidRPr="001705FB">
        <w:rPr>
          <w:rFonts w:ascii="Times New Roman" w:hAnsi="Times New Roman"/>
          <w:sz w:val="24"/>
          <w:szCs w:val="24"/>
        </w:rPr>
        <w:t xml:space="preserve">tmou, diabetes mellitus. Nie malú skupinu tvoria pacienti, ktorí pre rôzne ochorenia užívajú lieky na riedenie krvi, alebo ide o pacientov po transplantácii, srdcovej chlopne, samotných orgánov alebo tých, ktorí na transplantáciu čakajú. V dnešnej dobe fyzickej inaktivity sú aj pacienti v liečbe osteoporózy. </w:t>
      </w:r>
    </w:p>
    <w:p w:rsidR="0075640A" w:rsidRPr="001705FB" w:rsidRDefault="0075640A" w:rsidP="0075640A">
      <w:pPr>
        <w:jc w:val="both"/>
        <w:rPr>
          <w:rFonts w:ascii="Times New Roman" w:hAnsi="Times New Roman"/>
          <w:sz w:val="24"/>
          <w:szCs w:val="24"/>
        </w:rPr>
      </w:pPr>
      <w:r w:rsidRPr="001705FB">
        <w:rPr>
          <w:rFonts w:ascii="Times New Roman" w:hAnsi="Times New Roman"/>
          <w:sz w:val="24"/>
          <w:szCs w:val="24"/>
        </w:rPr>
        <w:t>Všetky tieto celkové ochorenia sú nepriaznivo ovplyvnené a zhoršuje sa ich liečba ak sa v ústach nachádza neošetrený zubný kaz, zub so zápalovým nálezom na koreni alebo zápal ďasien a </w:t>
      </w:r>
      <w:proofErr w:type="spellStart"/>
      <w:r w:rsidRPr="001705FB">
        <w:rPr>
          <w:rFonts w:ascii="Times New Roman" w:hAnsi="Times New Roman"/>
          <w:sz w:val="24"/>
          <w:szCs w:val="24"/>
        </w:rPr>
        <w:t>parodontu</w:t>
      </w:r>
      <w:proofErr w:type="spellEnd"/>
      <w:r w:rsidRPr="001705FB">
        <w:rPr>
          <w:rFonts w:ascii="Times New Roman" w:hAnsi="Times New Roman"/>
          <w:sz w:val="24"/>
          <w:szCs w:val="24"/>
        </w:rPr>
        <w:t xml:space="preserve">. Zápal v okolí týchto zubov je spôsobený baktériami, ktorých toxické výlučky sa krvným obehom dostávajú k týmto chorým orgánom a zhoršujú ich stav.  </w:t>
      </w:r>
    </w:p>
    <w:p w:rsidR="0075640A" w:rsidRDefault="0075640A" w:rsidP="007564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705FB">
        <w:rPr>
          <w:rFonts w:ascii="Times New Roman" w:hAnsi="Times New Roman"/>
          <w:sz w:val="24"/>
          <w:szCs w:val="24"/>
        </w:rPr>
        <w:t>Je preto nevyhnutné nezabúdať na ústne zdravie, nechať si ošetriť chrup a </w:t>
      </w:r>
      <w:proofErr w:type="spellStart"/>
      <w:r w:rsidRPr="001705FB">
        <w:rPr>
          <w:rFonts w:ascii="Times New Roman" w:hAnsi="Times New Roman"/>
          <w:sz w:val="24"/>
          <w:szCs w:val="24"/>
        </w:rPr>
        <w:t>parodont</w:t>
      </w:r>
      <w:proofErr w:type="spellEnd"/>
      <w:r w:rsidRPr="001705FB">
        <w:rPr>
          <w:rFonts w:ascii="Times New Roman" w:hAnsi="Times New Roman"/>
          <w:sz w:val="24"/>
          <w:szCs w:val="24"/>
        </w:rPr>
        <w:t xml:space="preserve">, dvakrát ročne absolvovať dentálnu hygienu. Základ je však v každodennej domácej starostlivosti o ústne zdravie správnou ústnou hygienou, </w:t>
      </w:r>
      <w:proofErr w:type="spellStart"/>
      <w:r w:rsidRPr="001705FB">
        <w:rPr>
          <w:rFonts w:ascii="Times New Roman" w:hAnsi="Times New Roman"/>
          <w:sz w:val="24"/>
          <w:szCs w:val="24"/>
        </w:rPr>
        <w:t>fluroridáciou</w:t>
      </w:r>
      <w:proofErr w:type="spellEnd"/>
      <w:r w:rsidRPr="001705FB">
        <w:rPr>
          <w:rFonts w:ascii="Times New Roman" w:hAnsi="Times New Roman"/>
          <w:sz w:val="24"/>
          <w:szCs w:val="24"/>
        </w:rPr>
        <w:t>, redukciou prijímaných cukrov a pravidelnými prehliadkami u zubného lekára. Zubný lekár musí byť informovaný o zdravotnom stave svojho pacienta</w:t>
      </w:r>
      <w:r>
        <w:rPr>
          <w:rFonts w:ascii="Times New Roman" w:hAnsi="Times New Roman"/>
          <w:sz w:val="24"/>
          <w:szCs w:val="24"/>
        </w:rPr>
        <w:t xml:space="preserve">“, dodala </w:t>
      </w:r>
      <w:r w:rsidR="006056A7">
        <w:rPr>
          <w:rFonts w:ascii="Times New Roman" w:hAnsi="Times New Roman"/>
          <w:sz w:val="24"/>
          <w:szCs w:val="24"/>
        </w:rPr>
        <w:t xml:space="preserve">profesorka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Markovská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640A" w:rsidRPr="001705FB" w:rsidRDefault="0075640A" w:rsidP="0075640A">
      <w:pPr>
        <w:jc w:val="both"/>
        <w:rPr>
          <w:rFonts w:ascii="Times New Roman" w:hAnsi="Times New Roman"/>
          <w:sz w:val="24"/>
          <w:szCs w:val="24"/>
        </w:rPr>
      </w:pPr>
      <w:r w:rsidRPr="001705FB">
        <w:rPr>
          <w:rFonts w:ascii="Times New Roman" w:hAnsi="Times New Roman"/>
          <w:sz w:val="24"/>
          <w:szCs w:val="24"/>
        </w:rPr>
        <w:t xml:space="preserve"> Nikdy nie je príliš skoro ani príliš neskoro začať sa starať o svoje ústne zdravie.</w:t>
      </w:r>
    </w:p>
    <w:p w:rsidR="00914A62" w:rsidRDefault="00914A62"/>
    <w:sectPr w:rsidR="00914A62" w:rsidSect="003765C3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xima Nova Lt">
    <w:altName w:val="Prox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C3" w:rsidRDefault="006056A7">
    <w:pPr>
      <w:pStyle w:val="Pta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____________</w:t>
    </w:r>
    <w:r>
      <w:rPr>
        <w:rFonts w:ascii="Cambria" w:hAnsi="Cambria"/>
        <w:sz w:val="20"/>
        <w:szCs w:val="20"/>
      </w:rPr>
      <w:t>_________________</w:t>
    </w:r>
    <w:r>
      <w:rPr>
        <w:rFonts w:ascii="Cambria" w:hAnsi="Cambria"/>
        <w:sz w:val="20"/>
        <w:szCs w:val="20"/>
      </w:rPr>
      <w:t>_________</w:t>
    </w:r>
    <w:r>
      <w:rPr>
        <w:rFonts w:ascii="Cambria" w:hAnsi="Cambria"/>
        <w:sz w:val="20"/>
        <w:szCs w:val="20"/>
      </w:rPr>
      <w:t>__________________________________________________________________________</w:t>
    </w:r>
    <w:r>
      <w:rPr>
        <w:rFonts w:ascii="Cambria" w:hAnsi="Cambria"/>
        <w:sz w:val="20"/>
        <w:szCs w:val="20"/>
      </w:rPr>
      <w:t>__________</w:t>
    </w:r>
  </w:p>
  <w:p w:rsidR="003765C3" w:rsidRPr="00E66B7A" w:rsidRDefault="006056A7">
    <w:pPr>
      <w:pStyle w:val="Pta"/>
      <w:rPr>
        <w:rFonts w:ascii="Cambria" w:hAnsi="Cambria"/>
        <w:sz w:val="20"/>
        <w:szCs w:val="20"/>
      </w:rPr>
    </w:pPr>
    <w:r w:rsidRPr="00E66B7A">
      <w:rPr>
        <w:rFonts w:ascii="Cambria" w:hAnsi="Cambria"/>
        <w:sz w:val="20"/>
        <w:szCs w:val="20"/>
      </w:rPr>
      <w:t xml:space="preserve">Slovenská komora zubných lekárov                             </w:t>
    </w:r>
    <w:r w:rsidRPr="00E66B7A">
      <w:rPr>
        <w:rFonts w:ascii="Cambria" w:hAnsi="Cambria"/>
        <w:sz w:val="20"/>
        <w:szCs w:val="20"/>
      </w:rPr>
      <w:t xml:space="preserve">                                Kontakt pre médiá:</w:t>
    </w:r>
    <w:r w:rsidRPr="00E66B7A">
      <w:rPr>
        <w:rFonts w:ascii="Cambria" w:hAnsi="Cambria"/>
        <w:sz w:val="20"/>
        <w:szCs w:val="20"/>
      </w:rPr>
      <w:br/>
    </w:r>
    <w:proofErr w:type="spellStart"/>
    <w:r w:rsidRPr="00E66B7A">
      <w:rPr>
        <w:rFonts w:ascii="Cambria" w:hAnsi="Cambria"/>
        <w:sz w:val="20"/>
        <w:szCs w:val="20"/>
      </w:rPr>
      <w:t>Fibichova</w:t>
    </w:r>
    <w:proofErr w:type="spellEnd"/>
    <w:r w:rsidRPr="00E66B7A">
      <w:rPr>
        <w:rFonts w:ascii="Cambria" w:hAnsi="Cambria"/>
        <w:sz w:val="20"/>
        <w:szCs w:val="20"/>
      </w:rPr>
      <w:t xml:space="preserve"> 14                     </w:t>
    </w:r>
    <w:r w:rsidRPr="00E66B7A">
      <w:rPr>
        <w:rFonts w:ascii="Cambria" w:hAnsi="Cambria"/>
        <w:sz w:val="20"/>
        <w:szCs w:val="20"/>
      </w:rPr>
      <w:t xml:space="preserve">                 </w:t>
    </w:r>
    <w:r w:rsidRPr="00E66B7A">
      <w:rPr>
        <w:rFonts w:ascii="Cambria" w:hAnsi="Cambria"/>
        <w:sz w:val="20"/>
        <w:szCs w:val="20"/>
      </w:rPr>
      <w:t xml:space="preserve">        </w:t>
    </w:r>
    <w:r w:rsidRPr="00E66B7A">
      <w:rPr>
        <w:rFonts w:ascii="Cambria" w:hAnsi="Cambria"/>
        <w:sz w:val="20"/>
        <w:szCs w:val="20"/>
      </w:rPr>
      <w:t xml:space="preserve">                                                         </w:t>
    </w:r>
    <w:r>
      <w:rPr>
        <w:rFonts w:ascii="Cambria" w:hAnsi="Cambria"/>
        <w:sz w:val="20"/>
        <w:szCs w:val="20"/>
      </w:rPr>
      <w:t xml:space="preserve"> </w:t>
    </w:r>
    <w:r w:rsidRPr="00E66B7A">
      <w:rPr>
        <w:rFonts w:ascii="Cambria" w:hAnsi="Cambria"/>
        <w:sz w:val="20"/>
        <w:szCs w:val="20"/>
      </w:rPr>
      <w:t xml:space="preserve"> Lujza Hanová    </w:t>
    </w:r>
    <w:r w:rsidRPr="00E66B7A">
      <w:rPr>
        <w:rFonts w:ascii="Cambria" w:hAnsi="Cambria"/>
        <w:sz w:val="20"/>
        <w:szCs w:val="20"/>
      </w:rPr>
      <w:t xml:space="preserve">             </w:t>
    </w:r>
  </w:p>
  <w:p w:rsidR="003765C3" w:rsidRPr="00E66B7A" w:rsidRDefault="006056A7">
    <w:pPr>
      <w:pStyle w:val="Pta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821 05 </w:t>
    </w:r>
    <w:r w:rsidRPr="00E66B7A">
      <w:rPr>
        <w:rFonts w:ascii="Cambria" w:hAnsi="Cambria"/>
        <w:sz w:val="20"/>
        <w:szCs w:val="20"/>
      </w:rPr>
      <w:t xml:space="preserve">Bratislava                                                </w:t>
    </w:r>
    <w:r w:rsidRPr="00E66B7A">
      <w:rPr>
        <w:rFonts w:ascii="Cambria" w:hAnsi="Cambria"/>
        <w:sz w:val="20"/>
        <w:szCs w:val="20"/>
      </w:rPr>
      <w:t xml:space="preserve">                                                </w:t>
    </w:r>
    <w:r w:rsidRPr="00E66B7A">
      <w:rPr>
        <w:rFonts w:ascii="Cambria" w:hAnsi="Cambria"/>
        <w:sz w:val="20"/>
        <w:szCs w:val="20"/>
      </w:rPr>
      <w:t>mobil: +421 905 651 060</w:t>
    </w:r>
  </w:p>
  <w:p w:rsidR="003765C3" w:rsidRDefault="006056A7">
    <w:pPr>
      <w:pStyle w:val="Pta"/>
    </w:pPr>
    <w:r w:rsidRPr="00E66B7A">
      <w:rPr>
        <w:rFonts w:ascii="Cambria" w:hAnsi="Cambria"/>
        <w:sz w:val="20"/>
        <w:szCs w:val="20"/>
      </w:rPr>
      <w:t>www.s</w:t>
    </w:r>
    <w:r w:rsidRPr="00E66B7A">
      <w:rPr>
        <w:rFonts w:ascii="Cambria" w:hAnsi="Cambria"/>
        <w:sz w:val="20"/>
        <w:szCs w:val="20"/>
      </w:rPr>
      <w:t xml:space="preserve">kzl.sk           </w:t>
    </w:r>
    <w:r w:rsidRPr="00E66B7A">
      <w:rPr>
        <w:rFonts w:ascii="Cambria" w:hAnsi="Cambria"/>
        <w:sz w:val="20"/>
        <w:szCs w:val="20"/>
      </w:rPr>
      <w:t xml:space="preserve"> </w:t>
    </w:r>
    <w:r w:rsidRPr="00E66B7A">
      <w:rPr>
        <w:rFonts w:ascii="Cambria" w:hAnsi="Cambria"/>
        <w:sz w:val="20"/>
        <w:szCs w:val="20"/>
      </w:rPr>
      <w:t xml:space="preserve">                                                                                  </w:t>
    </w:r>
    <w:r w:rsidRPr="00E66B7A">
      <w:rPr>
        <w:rFonts w:ascii="Cambria" w:hAnsi="Cambria"/>
        <w:sz w:val="20"/>
        <w:szCs w:val="20"/>
      </w:rPr>
      <w:t xml:space="preserve">         </w:t>
    </w:r>
    <w:r w:rsidRPr="00E66B7A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 xml:space="preserve"> </w:t>
    </w:r>
    <w:r w:rsidRPr="00E66B7A">
      <w:rPr>
        <w:rFonts w:ascii="Cambria" w:hAnsi="Cambria"/>
        <w:sz w:val="20"/>
        <w:szCs w:val="20"/>
      </w:rPr>
      <w:t xml:space="preserve">email: </w:t>
    </w:r>
    <w:hyperlink r:id="rId1" w:history="1">
      <w:r w:rsidRPr="00E66B7A">
        <w:rPr>
          <w:rStyle w:val="Hypertextovprepojenie"/>
          <w:rFonts w:ascii="Cambria" w:hAnsi="Cambria"/>
          <w:sz w:val="20"/>
          <w:szCs w:val="20"/>
        </w:rPr>
        <w:t>lujza.</w:t>
      </w:r>
      <w:r w:rsidRPr="00E66B7A">
        <w:rPr>
          <w:rStyle w:val="Hypertextovprepojenie"/>
          <w:rFonts w:ascii="Cambria" w:hAnsi="Cambria"/>
          <w:sz w:val="20"/>
          <w:szCs w:val="20"/>
        </w:rPr>
        <w:t>hanova@skzl.sk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24" w:rsidRDefault="0075640A" w:rsidP="00A92024">
    <w:pPr>
      <w:jc w:val="right"/>
      <w:rPr>
        <w:rFonts w:ascii="Times New Roman" w:hAnsi="Times New Roman"/>
        <w:b/>
        <w:sz w:val="24"/>
        <w:szCs w:val="24"/>
      </w:rPr>
    </w:pPr>
    <w:r w:rsidRPr="001A3678">
      <w:rPr>
        <w:noProof/>
        <w:lang w:eastAsia="sk-SK"/>
      </w:rPr>
      <w:drawing>
        <wp:inline distT="0" distB="0" distL="0" distR="0">
          <wp:extent cx="790575" cy="857250"/>
          <wp:effectExtent l="0" t="0" r="9525" b="0"/>
          <wp:docPr id="1" name="Obrázok 1" descr="LOGO SKZL farebné s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 SKZL farebné s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6A7">
      <w:rPr>
        <w:noProof/>
        <w:lang w:eastAsia="sk-SK"/>
      </w:rPr>
      <w:t xml:space="preserve">                         </w:t>
    </w:r>
    <w:r w:rsidR="006056A7">
      <w:rPr>
        <w:noProof/>
        <w:lang w:eastAsia="sk-SK"/>
      </w:rPr>
      <w:t xml:space="preserve">                     </w:t>
    </w:r>
    <w:r w:rsidR="006056A7" w:rsidRPr="007E0062">
      <w:rPr>
        <w:rFonts w:ascii="Times New Roman" w:hAnsi="Times New Roman"/>
        <w:b/>
        <w:sz w:val="24"/>
        <w:szCs w:val="24"/>
      </w:rPr>
      <w:t>Tlačová správa</w:t>
    </w:r>
    <w:r w:rsidR="006056A7" w:rsidRPr="007E0062">
      <w:rPr>
        <w:rFonts w:ascii="Times New Roman" w:hAnsi="Times New Roman"/>
        <w:b/>
        <w:sz w:val="24"/>
        <w:szCs w:val="24"/>
      </w:rPr>
      <w:br/>
      <w:t xml:space="preserve">Bratislava, </w:t>
    </w:r>
    <w:r w:rsidR="006056A7">
      <w:rPr>
        <w:rFonts w:ascii="Times New Roman" w:hAnsi="Times New Roman"/>
        <w:b/>
        <w:sz w:val="24"/>
        <w:szCs w:val="24"/>
      </w:rPr>
      <w:t>12.</w:t>
    </w:r>
    <w:r w:rsidR="006056A7">
      <w:rPr>
        <w:rFonts w:ascii="Times New Roman" w:hAnsi="Times New Roman"/>
        <w:b/>
        <w:sz w:val="24"/>
        <w:szCs w:val="24"/>
      </w:rPr>
      <w:t xml:space="preserve"> </w:t>
    </w:r>
    <w:r w:rsidR="006056A7">
      <w:rPr>
        <w:rFonts w:ascii="Times New Roman" w:hAnsi="Times New Roman"/>
        <w:b/>
        <w:sz w:val="24"/>
        <w:szCs w:val="24"/>
      </w:rPr>
      <w:t>9.</w:t>
    </w:r>
    <w:r w:rsidR="006056A7" w:rsidRPr="007E0062">
      <w:rPr>
        <w:rFonts w:ascii="Times New Roman" w:hAnsi="Times New Roman"/>
        <w:b/>
        <w:sz w:val="24"/>
        <w:szCs w:val="24"/>
      </w:rPr>
      <w:t xml:space="preserve"> 2019</w:t>
    </w:r>
  </w:p>
  <w:p w:rsidR="003765C3" w:rsidRPr="00A92024" w:rsidRDefault="006056A7" w:rsidP="00A92024">
    <w:pPr>
      <w:jc w:val="right"/>
      <w:rPr>
        <w:rFonts w:ascii="Times New Roman" w:hAnsi="Times New Roman"/>
        <w:b/>
        <w:sz w:val="24"/>
        <w:szCs w:val="24"/>
      </w:rPr>
    </w:pPr>
    <w:r>
      <w:t>____________</w:t>
    </w: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0A"/>
    <w:rsid w:val="006056A7"/>
    <w:rsid w:val="0075640A"/>
    <w:rsid w:val="009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919"/>
  <w15:chartTrackingRefBased/>
  <w15:docId w15:val="{AF7ABE01-05A1-41A7-810F-E2690FCF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756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5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40A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75640A"/>
    <w:rPr>
      <w:color w:val="0563C1"/>
      <w:u w:val="single"/>
    </w:rPr>
  </w:style>
  <w:style w:type="character" w:customStyle="1" w:styleId="A12">
    <w:name w:val="A12"/>
    <w:uiPriority w:val="99"/>
    <w:rsid w:val="0075640A"/>
    <w:rPr>
      <w:rFonts w:ascii="Proxima Nova Lt" w:hAnsi="Proxima Nova Lt" w:cs="Proxima Nova Lt" w:hint="default"/>
      <w:color w:val="000000"/>
      <w:sz w:val="36"/>
      <w:szCs w:val="36"/>
    </w:rPr>
  </w:style>
  <w:style w:type="character" w:styleId="Zvraznenie">
    <w:name w:val="Emphasis"/>
    <w:qFormat/>
    <w:rsid w:val="00756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jza.hanova@skzl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Lujza Hanová</dc:creator>
  <cp:keywords/>
  <dc:description/>
  <cp:lastModifiedBy>Lujza Hanová</cp:lastModifiedBy>
  <cp:revision>2</cp:revision>
  <dcterms:created xsi:type="dcterms:W3CDTF">2019-09-12T06:07:00Z</dcterms:created>
  <dcterms:modified xsi:type="dcterms:W3CDTF">2019-09-12T06:14:00Z</dcterms:modified>
</cp:coreProperties>
</file>