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  <w:r>
        <w:rPr>
          <w:rFonts w:ascii="Arial" w:hAnsi="Arial" w:cs="Arial"/>
          <w:b/>
          <w:bCs/>
          <w:color w:val="1A1A1A"/>
          <w:lang w:val="sk-SK"/>
        </w:rPr>
        <w:t xml:space="preserve">Vyhlásenie </w:t>
      </w:r>
      <w:r w:rsidRPr="00D53FE4">
        <w:rPr>
          <w:rFonts w:ascii="Arial" w:hAnsi="Arial" w:cs="Arial"/>
          <w:b/>
          <w:bCs/>
          <w:color w:val="1A1A1A"/>
          <w:lang w:val="sk-SK"/>
        </w:rPr>
        <w:t xml:space="preserve">FDI 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  <w:r>
        <w:rPr>
          <w:rFonts w:ascii="Arial" w:hAnsi="Arial" w:cs="Arial"/>
          <w:b/>
          <w:bCs/>
          <w:color w:val="1A1A1A"/>
          <w:lang w:val="sk-SK"/>
        </w:rPr>
        <w:t>Na septembrovom mítingu v New Delhi vydala FDI stanovisko k HIV/AIDS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>
        <w:rPr>
          <w:rFonts w:ascii="Arial" w:hAnsi="Arial" w:cs="Arial"/>
          <w:bCs/>
          <w:color w:val="1A1A1A"/>
          <w:lang w:val="sk-SK"/>
        </w:rPr>
        <w:t>Pandémia infekcia s HIV a AIDS vstúpila do štvrtej dekády. V roku 2012 bolo infikovaných približne 70 miliónov ľudí, 35 miliónov bolo nositeľom HIV, z toho novo infikovaní predstavovali 2, 3 milóna a 1, 6 milióna ľudí zomrelo na AIDS. Široké nasadenie antivirotík a iné opatrenia pomohli znížiť závažnosť ochorenia u pacientov aj počet ďalších infikovaných, a to i vďaka úsiliu vlád, medzinárodných organizácií, zdravotníkov a komunitných lídrov. HIV a AIDS sa tak v mnohých krajinách stali chronickým ochorením, infikovaní pacienti majú bežne očakávanú dĺžku života, s čím súvisia i starnutie a chronické ochorenia (hypertenzia a diabetes) a iné dlhodobé komplikácie. Niekoľko prípadov možnej eliminácie HIV prinieslo novú nádej. Avšak je ešte predčasné hovoriť o svetle na konci tunela. HIV/AIDS sú disproporčne koncentrované v marginalizovaných a sociálne slabých skupinách. U mnohých sa vírus diagnostikuje neskoro a pre väčšinu obyvateľstva sveta je liečba nedostupná. Preto dochádza k rozvinutiu HIV a vysokej úmrtnosti, čo sa v budúcnosti tak ľahko nezmení. Vakcína neexistuje.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>
        <w:rPr>
          <w:rFonts w:ascii="Arial" w:hAnsi="Arial" w:cs="Arial"/>
          <w:bCs/>
          <w:color w:val="1A1A1A"/>
          <w:lang w:val="sk-SK"/>
        </w:rPr>
        <w:t>Orálne lézie sa pri manažmente pacienta s HIV/AIDS skloňujú často a inak tomu nie je ani dnes. Zubní lekári môžu zohrať významnú úlohu pri identifikovaní ochorenia. Testy na HIV zo slín sa dnes často používajú a predstavujú výborný nástroj na detekovanie vírusu.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</w:p>
    <w:p w:rsidR="00D563AD" w:rsidRPr="009A24F8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  <w:r w:rsidRPr="009A24F8">
        <w:rPr>
          <w:rFonts w:ascii="Arial" w:hAnsi="Arial" w:cs="Arial"/>
          <w:b/>
          <w:bCs/>
          <w:color w:val="1A1A1A"/>
          <w:lang w:val="sk-SK"/>
        </w:rPr>
        <w:t>Stanovisko</w:t>
      </w:r>
    </w:p>
    <w:p w:rsidR="00D563AD" w:rsidRPr="009A24F8" w:rsidRDefault="00D563AD" w:rsidP="00D563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 w:rsidRPr="009A24F8">
        <w:rPr>
          <w:rFonts w:ascii="Arial" w:hAnsi="Arial" w:cs="Arial"/>
          <w:bCs/>
          <w:color w:val="1A1A1A"/>
          <w:lang w:val="sk-SK"/>
        </w:rPr>
        <w:t>FDI by mala presadzovať, podporovať a pracovať na implementácii str</w:t>
      </w:r>
      <w:r>
        <w:rPr>
          <w:rFonts w:ascii="Arial" w:hAnsi="Arial" w:cs="Arial"/>
          <w:bCs/>
          <w:color w:val="1A1A1A"/>
          <w:lang w:val="sk-SK"/>
        </w:rPr>
        <w:t>a</w:t>
      </w:r>
      <w:r w:rsidRPr="009A24F8">
        <w:rPr>
          <w:rFonts w:ascii="Arial" w:hAnsi="Arial" w:cs="Arial"/>
          <w:bCs/>
          <w:color w:val="1A1A1A"/>
          <w:lang w:val="sk-SK"/>
        </w:rPr>
        <w:t>tégie pre efektívne zaradenie profesionálov v zubnom lekártstve do kontrolných programov zaoberajúcimi sa HIV/AIDS.</w:t>
      </w:r>
    </w:p>
    <w:p w:rsidR="00D563AD" w:rsidRDefault="00D563AD" w:rsidP="00D563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>
        <w:rPr>
          <w:rFonts w:ascii="Arial" w:hAnsi="Arial" w:cs="Arial"/>
          <w:bCs/>
          <w:color w:val="1A1A1A"/>
          <w:lang w:val="sk-SK"/>
        </w:rPr>
        <w:t>FDI by mala upevniť väzby s lídrami na poli HIV/AIDS, aby poskytovala lepšie služby ľudí postihnutých touto diagnózou.</w:t>
      </w:r>
    </w:p>
    <w:p w:rsidR="00D563AD" w:rsidRDefault="00D563AD" w:rsidP="00D563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>
        <w:rPr>
          <w:rFonts w:ascii="Arial" w:hAnsi="Arial" w:cs="Arial"/>
          <w:bCs/>
          <w:color w:val="1A1A1A"/>
          <w:lang w:val="sk-SK"/>
        </w:rPr>
        <w:t>FDI by mala prispieť k edukácii a k podobným aktivitám, ktoré by zubným lekárom mali uľahčiť detekciu orálnych slizničných lézií u pacientov s HIV/AIDS a podporiť ich úsilie v boji s touto pandémiou.</w:t>
      </w:r>
    </w:p>
    <w:p w:rsidR="00D563AD" w:rsidRPr="009A24F8" w:rsidRDefault="00D563AD" w:rsidP="00D563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>
        <w:rPr>
          <w:rFonts w:ascii="Arial" w:hAnsi="Arial" w:cs="Arial"/>
          <w:bCs/>
          <w:color w:val="1A1A1A"/>
          <w:lang w:val="sk-SK"/>
        </w:rPr>
        <w:lastRenderedPageBreak/>
        <w:t>FDI by mala podporovať programy, ktoré skúmajú a uľahčujú postupy pre riadenie a prevenciu orofaciálnych komplikácií u pacientov s HIV/AIDS.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</w:p>
    <w:p w:rsidR="00D563AD" w:rsidRPr="004C3FDA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A1A1A"/>
          <w:lang w:val="sk-SK"/>
        </w:rPr>
      </w:pPr>
      <w:r>
        <w:rPr>
          <w:rFonts w:ascii="Arial" w:hAnsi="Arial" w:cs="Arial"/>
          <w:b/>
          <w:bCs/>
          <w:color w:val="1A1A1A"/>
          <w:lang w:val="sk-SK"/>
        </w:rPr>
        <w:t>Vyhlásenie FDI ku kontrole infekcií v zubnolekárskej praxi (2009)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Súčasné epidemiologické údaje jasne ukazujú, že riziko pracovníkov v odbore zubné lekárstvo sa pri styku s pacientami trpiacimi infekčnými ochoreniami minimalizuje, keď dodržiavajú odporúčané bezpečnostné predpisy. Kľúčovým prvkom je koncepcia „štandardných opatrení“, ktoré slúžia na redukovanie rizika prenosu ochorenia (HIV, hepatitída B, C a iné). Základom je predpoklad, že každý pacient môže byť potencionálne infekčný.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</w:p>
    <w:p w:rsidR="00D563AD" w:rsidRPr="00E46E61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lang w:val="sk-SK"/>
        </w:rPr>
      </w:pPr>
      <w:r w:rsidRPr="00E46E61">
        <w:rPr>
          <w:rFonts w:ascii="Arial" w:hAnsi="Arial" w:cs="Arial"/>
          <w:b/>
          <w:color w:val="1A1A1A"/>
          <w:lang w:val="sk-SK"/>
        </w:rPr>
        <w:t>Štandardné opatrenia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Personál zubnej ambulancie by mal dodržiavať adekvátne oparenia, aby sa čo najlepšie chránil pred krvou prenosnými ochoreniami:</w:t>
      </w:r>
    </w:p>
    <w:p w:rsidR="00D563AD" w:rsidRPr="00CF0FE0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 w:rsidRPr="00CF0FE0">
        <w:rPr>
          <w:rFonts w:ascii="Arial" w:hAnsi="Arial" w:cs="Arial"/>
          <w:color w:val="1A1A1A"/>
          <w:lang w:val="sk-SK"/>
        </w:rPr>
        <w:t xml:space="preserve">špeciálny prístup pri používaní rezných nástrojov a ihiel, ich okamžité odstránenie z pracovnej plochy po použití, </w:t>
      </w:r>
      <w:r>
        <w:rPr>
          <w:rFonts w:ascii="Arial" w:hAnsi="Arial" w:cs="Arial"/>
          <w:color w:val="1A1A1A"/>
          <w:lang w:val="sk-SK"/>
        </w:rPr>
        <w:t>prípadne použitie bezpečnostných ihiel a skalpelov,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doržiavanie manuálov o čistení, dezinfekcii, sterilizácii a nakladaní s biologickým odpadom, ktoré odsúhlasila alebo vydala miestna autorita,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uistiť sa, že sterilné nástroje chráni pred kontamináciou bariérový obal a sú pri použití naozaj sterilné,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pokiaľ je to možné, použiť pri strerilizácii rôzne monitorovacie systémy vrátane biologického,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pokiaľ nie je možná steriizácia, použiť jednorazové nástroje,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dodržiavať čistotu a dezinfikovať všetky povrchy v ambulancii,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dezinfikovať všetky zariadenia, protézy, odtlačky, nástroje atď. pri posielaní do laboratória, príp. po ich prijatí,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použiť ochranné bariéry na ochranu dokumentov, odsávačiek a iných kontaktných povrchov, vymeniť bariéru po každom pacientovi,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 xml:space="preserve"> opatrne odobrať vzorky na biopsiu a umiestniť ich do nepriepustných nádob so symbolom nebezpečného biologického odpadu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 w:rsidRPr="00606FDA">
        <w:rPr>
          <w:rFonts w:ascii="Arial" w:hAnsi="Arial" w:cs="Arial"/>
          <w:b/>
          <w:color w:val="1A1A1A"/>
          <w:lang w:val="sk-SK"/>
        </w:rPr>
        <w:t>Osobitné opatrenia</w:t>
      </w:r>
      <w:r>
        <w:rPr>
          <w:rFonts w:ascii="Arial" w:hAnsi="Arial" w:cs="Arial"/>
          <w:color w:val="1A1A1A"/>
          <w:lang w:val="sk-SK"/>
        </w:rPr>
        <w:t>:</w:t>
      </w:r>
    </w:p>
    <w:p w:rsidR="00D563AD" w:rsidRPr="00A80ECA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D</w:t>
      </w:r>
      <w:r w:rsidRPr="00A80ECA">
        <w:rPr>
          <w:rFonts w:ascii="Arial" w:hAnsi="Arial" w:cs="Arial"/>
          <w:color w:val="1A1A1A"/>
          <w:lang w:val="sk-SK"/>
        </w:rPr>
        <w:t xml:space="preserve">ôkladne si umyte ruky tekutým mydlom s neutrálnym pH alebo použite gél na ruky s alkoholom ešte pred obliekaním a po </w:t>
      </w:r>
      <w:r>
        <w:rPr>
          <w:rFonts w:ascii="Arial" w:hAnsi="Arial" w:cs="Arial"/>
          <w:color w:val="1A1A1A"/>
          <w:lang w:val="sk-SK"/>
        </w:rPr>
        <w:t>zvlečení</w:t>
      </w:r>
      <w:r w:rsidRPr="00A80ECA">
        <w:rPr>
          <w:rFonts w:ascii="Arial" w:hAnsi="Arial" w:cs="Arial"/>
          <w:color w:val="1A1A1A"/>
          <w:lang w:val="sk-SK"/>
        </w:rPr>
        <w:t xml:space="preserve"> rukavíc</w:t>
      </w:r>
      <w:r>
        <w:rPr>
          <w:rFonts w:ascii="Arial" w:hAnsi="Arial" w:cs="Arial"/>
          <w:color w:val="1A1A1A"/>
          <w:lang w:val="sk-SK"/>
        </w:rPr>
        <w:t>.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Používajte rukavice a masku.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Vymieňajte si rukavice po každom pacientovi, aj vlhkú masku.</w:t>
      </w:r>
    </w:p>
    <w:p w:rsidR="00D563AD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Nasaďte si ochranné okuliare s bočnými štítmi.</w:t>
      </w:r>
    </w:p>
    <w:p w:rsidR="00D563AD" w:rsidRPr="00A80ECA" w:rsidRDefault="00D563AD" w:rsidP="00D563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Noste vhodné ochranné oblečenie pre zdravotníkov.</w:t>
      </w:r>
    </w:p>
    <w:p w:rsidR="00D563AD" w:rsidRPr="00D53FE4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</w:p>
    <w:p w:rsidR="00D563AD" w:rsidRPr="00D53FE4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  <w:r>
        <w:rPr>
          <w:rFonts w:ascii="Arial" w:hAnsi="Arial" w:cs="Arial"/>
          <w:b/>
          <w:bCs/>
          <w:color w:val="1A1A1A"/>
          <w:lang w:val="sk-SK"/>
        </w:rPr>
        <w:t>Vakcinácia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 w:rsidRPr="00D53FE4">
        <w:rPr>
          <w:rFonts w:ascii="Arial" w:hAnsi="Arial" w:cs="Arial"/>
          <w:color w:val="1A1A1A"/>
          <w:lang w:val="sk-SK"/>
        </w:rPr>
        <w:t xml:space="preserve">FDI </w:t>
      </w:r>
      <w:r>
        <w:rPr>
          <w:rFonts w:ascii="Arial" w:hAnsi="Arial" w:cs="Arial"/>
          <w:color w:val="1A1A1A"/>
          <w:lang w:val="sk-SK"/>
        </w:rPr>
        <w:t>vyzýva profesionálov v zubnom lekárstve, ktorí môžu byť vystavení zdravotným rizikám, aby sa dali riadne zaočkovať v zmysle aktuálnych usmernení vydaných miestnymi orgánmi a aby využili aj iné očkovacie látky, ktoré sú k dispozícii.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  <w:r>
        <w:rPr>
          <w:rFonts w:ascii="Arial" w:hAnsi="Arial" w:cs="Arial"/>
          <w:b/>
          <w:bCs/>
          <w:color w:val="1A1A1A"/>
          <w:lang w:val="sk-SK"/>
        </w:rPr>
        <w:t>Prípady expozície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 w:rsidRPr="00D53FE4">
        <w:rPr>
          <w:rFonts w:ascii="Arial" w:hAnsi="Arial" w:cs="Arial"/>
          <w:color w:val="1A1A1A"/>
          <w:lang w:val="sk-SK"/>
        </w:rPr>
        <w:t xml:space="preserve">FDI </w:t>
      </w:r>
      <w:r>
        <w:rPr>
          <w:rFonts w:ascii="Arial" w:hAnsi="Arial" w:cs="Arial"/>
          <w:color w:val="1A1A1A"/>
          <w:lang w:val="sk-SK"/>
        </w:rPr>
        <w:t>odporúča všetkým profesionálom v zubnom lekárstve, aby sa zoznámili s „post-expozičnými“ protokolmi zameranými na manažment expozícií krvou prenosnými ochoreniami v rámci výkonu svojho povolania, pričom majitelia zdravotníckych zariadení by mali na pracovisku zaviesť postup na zabezpečenie vhodného a rýchleho riešenia týchto incidentov.</w:t>
      </w:r>
    </w:p>
    <w:p w:rsidR="00D563AD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</w:p>
    <w:p w:rsidR="00D563AD" w:rsidRPr="00D53FE4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  <w:lang w:val="sk-SK"/>
        </w:rPr>
      </w:pPr>
      <w:r>
        <w:rPr>
          <w:rFonts w:ascii="Arial" w:hAnsi="Arial" w:cs="Arial"/>
          <w:b/>
          <w:bCs/>
          <w:color w:val="1A1A1A"/>
          <w:lang w:val="sk-SK"/>
        </w:rPr>
        <w:t>Povinné testovanie</w:t>
      </w:r>
    </w:p>
    <w:p w:rsidR="00D563AD" w:rsidRPr="00D53FE4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 w:rsidRPr="00D53FE4">
        <w:rPr>
          <w:rFonts w:ascii="Arial" w:hAnsi="Arial" w:cs="Arial"/>
          <w:color w:val="1A1A1A"/>
          <w:lang w:val="sk-SK"/>
        </w:rPr>
        <w:t xml:space="preserve">FDI </w:t>
      </w:r>
      <w:r>
        <w:rPr>
          <w:rFonts w:ascii="Arial" w:hAnsi="Arial" w:cs="Arial"/>
          <w:color w:val="1A1A1A"/>
          <w:lang w:val="sk-SK"/>
        </w:rPr>
        <w:t>je proti akejkoľvek legislatíve, ktorá nariaďuje testovanie pracovníkov v zubnom lekárstve na zistenie ich prípadných krvou prenosných chorôb. Avšak, zdravotník by mal rozoznať príznaky a prejavy krvou prenosného ochorenia a sám podstúpiť potrebné testy. Profesionál by mal po potvrdení krvou prenosného ochorenia konať v zhode s lekárskymi odporúčaniami, aby mohol naďalej pokračovať v praxi.</w:t>
      </w:r>
    </w:p>
    <w:p w:rsidR="00D563AD" w:rsidRPr="006B49DF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lang w:val="sk-SK"/>
        </w:rPr>
      </w:pPr>
    </w:p>
    <w:p w:rsidR="00D563AD" w:rsidRPr="006B49DF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lang w:val="sk-SK"/>
        </w:rPr>
      </w:pPr>
      <w:r w:rsidRPr="006B49DF">
        <w:rPr>
          <w:rFonts w:ascii="Arial" w:hAnsi="Arial" w:cs="Arial"/>
          <w:b/>
          <w:color w:val="1A1A1A"/>
          <w:lang w:val="sk-SK"/>
        </w:rPr>
        <w:t>Dostupnosť ošetrenia</w:t>
      </w:r>
    </w:p>
    <w:p w:rsidR="00D563AD" w:rsidRPr="00D53FE4" w:rsidRDefault="00D563AD" w:rsidP="00D56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sk-SK"/>
        </w:rPr>
      </w:pPr>
      <w:r>
        <w:rPr>
          <w:rFonts w:ascii="Arial" w:hAnsi="Arial" w:cs="Arial"/>
          <w:color w:val="1A1A1A"/>
          <w:lang w:val="sk-SK"/>
        </w:rPr>
        <w:t>FDI si myslí, že odmietnuť ošetrenie pacientovi s krvou prenosným ochorením je neetické.</w:t>
      </w:r>
    </w:p>
    <w:p w:rsidR="00D563AD" w:rsidRPr="00D53FE4" w:rsidRDefault="00D563AD" w:rsidP="00D563AD">
      <w:pPr>
        <w:spacing w:line="360" w:lineRule="auto"/>
        <w:jc w:val="both"/>
        <w:rPr>
          <w:rFonts w:ascii="Arial" w:hAnsi="Arial" w:cs="Arial"/>
          <w:lang w:val="sk-SK"/>
        </w:rPr>
      </w:pPr>
    </w:p>
    <w:p w:rsidR="0003661C" w:rsidRDefault="0003661C">
      <w:bookmarkStart w:id="0" w:name="_GoBack"/>
      <w:bookmarkEnd w:id="0"/>
    </w:p>
    <w:sectPr w:rsidR="0003661C" w:rsidSect="000366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3451"/>
    <w:multiLevelType w:val="hybridMultilevel"/>
    <w:tmpl w:val="3976E606"/>
    <w:lvl w:ilvl="0" w:tplc="0E924C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0A2D"/>
    <w:multiLevelType w:val="hybridMultilevel"/>
    <w:tmpl w:val="8256C08A"/>
    <w:lvl w:ilvl="0" w:tplc="EC64484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AD"/>
    <w:rsid w:val="0003661C"/>
    <w:rsid w:val="00D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D6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Macintosh Word</Application>
  <DocSecurity>0</DocSecurity>
  <Lines>37</Lines>
  <Paragraphs>10</Paragraphs>
  <ScaleCrop>false</ScaleCrop>
  <Company>DOMA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Kubišová</dc:creator>
  <cp:keywords/>
  <dc:description/>
  <cp:lastModifiedBy>Tatiana Kubišová</cp:lastModifiedBy>
  <cp:revision>1</cp:revision>
  <dcterms:created xsi:type="dcterms:W3CDTF">2015-01-10T16:58:00Z</dcterms:created>
  <dcterms:modified xsi:type="dcterms:W3CDTF">2015-01-10T16:58:00Z</dcterms:modified>
</cp:coreProperties>
</file>